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DC188" w14:textId="77777777" w:rsidR="00703E5A" w:rsidRPr="00703E5A" w:rsidRDefault="00703E5A" w:rsidP="00703E5A">
      <w:pPr>
        <w:jc w:val="both"/>
        <w:rPr>
          <w:b/>
          <w:bCs/>
        </w:rPr>
      </w:pPr>
      <w:r w:rsidRPr="00703E5A">
        <w:rPr>
          <w:b/>
          <w:bCs/>
        </w:rPr>
        <w:t>Justiça Rejeita Novamente Tentativas de Suspensão da Assembleia Geral do SINDMPU</w:t>
      </w:r>
    </w:p>
    <w:p w14:paraId="65A654DF" w14:textId="21758B2A" w:rsidR="00703E5A" w:rsidRPr="00703E5A" w:rsidRDefault="00703E5A" w:rsidP="00703E5A">
      <w:pPr>
        <w:jc w:val="both"/>
      </w:pPr>
      <w:r w:rsidRPr="00703E5A">
        <w:t xml:space="preserve">A Diretoria Executiva Nacional do Sindicato Nacional dos Servidores do Ministério Público da União (SINDMPU) obteve mais uma vitória judicial. A 3ª Vara Cível de Brasília indeferiu, pela segunda vez, pedidos de tutela de urgência apresentados </w:t>
      </w:r>
      <w:r>
        <w:t>pelo Sr. Douglas e pelo Sr. Luiz Ivan, ambos ex membros da Comissão Eleitoral,</w:t>
      </w:r>
      <w:r w:rsidRPr="00703E5A">
        <w:t xml:space="preserve"> que tentavam questionar a convocação da Assembleia Geral Ordinária da entidade.</w:t>
      </w:r>
    </w:p>
    <w:p w14:paraId="3912E061" w14:textId="1B2AB1B2" w:rsidR="00703E5A" w:rsidRPr="00703E5A" w:rsidRDefault="00703E5A" w:rsidP="00703E5A">
      <w:pPr>
        <w:jc w:val="both"/>
      </w:pPr>
      <w:r w:rsidRPr="00703E5A">
        <w:t xml:space="preserve">Essa é a segunda tentativa frustrada das mesmas partes de </w:t>
      </w:r>
      <w:r w:rsidR="00DD3BAE">
        <w:t xml:space="preserve">alterar o edital </w:t>
      </w:r>
      <w:r w:rsidRPr="00703E5A">
        <w:t xml:space="preserve"> da AGO. Antes, já haviam acionado a Justiça do Trabalho e tiveram seus pedidos negados. Agora, ao recorrerem à Justiça Comum, o resultado não foi diferente: a juíza, da 3ª Vara Cível de Brasília, decidiu que não há elementos suficientes para justificar qualquer alteração no edital da assembleia.</w:t>
      </w:r>
    </w:p>
    <w:p w14:paraId="2436BC43" w14:textId="77777777" w:rsidR="00703E5A" w:rsidRPr="00703E5A" w:rsidRDefault="00703E5A" w:rsidP="00703E5A">
      <w:pPr>
        <w:jc w:val="both"/>
        <w:rPr>
          <w:b/>
          <w:bCs/>
        </w:rPr>
      </w:pPr>
      <w:r w:rsidRPr="00703E5A">
        <w:rPr>
          <w:b/>
          <w:bCs/>
        </w:rPr>
        <w:t>Fundamentação da Decisão</w:t>
      </w:r>
    </w:p>
    <w:p w14:paraId="62E113B4" w14:textId="77777777" w:rsidR="00703E5A" w:rsidRPr="00703E5A" w:rsidRDefault="00703E5A" w:rsidP="00703E5A">
      <w:pPr>
        <w:jc w:val="both"/>
      </w:pPr>
      <w:r w:rsidRPr="00703E5A">
        <w:t>Nos processos analisados (0711379-48.2025.8.07.0001 e 0711213-16.2025.8.07.0001), os autores alegavam que o edital de convocação da Assembleia Geral Ordinária teria sido publicado sem a prévia consulta ao Colégio de Diretores, o que, segundo eles, violaria o estatuto do sindicato.</w:t>
      </w:r>
    </w:p>
    <w:p w14:paraId="6FBDD786" w14:textId="77777777" w:rsidR="00703E5A" w:rsidRPr="00703E5A" w:rsidRDefault="00703E5A" w:rsidP="00703E5A">
      <w:pPr>
        <w:jc w:val="both"/>
      </w:pPr>
      <w:r w:rsidRPr="00703E5A">
        <w:t>Contudo, a magistrada destacou que o Colégio de Diretores tem caráter apenas consultivo, sem competência deliberativa sobre a convocação da assembleia. Dessa forma, não há exigência estatutária que condicione a validade do edital à sua manifestação prévia.</w:t>
      </w:r>
    </w:p>
    <w:p w14:paraId="6102288A" w14:textId="77777777" w:rsidR="00703E5A" w:rsidRPr="00703E5A" w:rsidRDefault="00703E5A" w:rsidP="00703E5A">
      <w:pPr>
        <w:jc w:val="both"/>
      </w:pPr>
      <w:r w:rsidRPr="00703E5A">
        <w:t>Além disso, a decisão ressaltou que os argumentos dos autores não estavam respaldados em provas suficientes que demonstrassem qualquer desrespeito ao estatuto do SINDMPU. Por essa razão, o pedido de liminar foi negado, uma vez que não foi constatada a urgência ou o risco de dano irreparável que justificasse uma intervenção imediata.</w:t>
      </w:r>
    </w:p>
    <w:p w14:paraId="2ADA0F86" w14:textId="77777777" w:rsidR="00703E5A" w:rsidRPr="00703E5A" w:rsidRDefault="00703E5A" w:rsidP="00703E5A">
      <w:pPr>
        <w:jc w:val="both"/>
      </w:pPr>
      <w:r w:rsidRPr="00703E5A">
        <w:t>A juíza ainda determinou que o caso deve seguir para análise em fase de cognição exauriente, ou seja, com maior aprofundamento e produção de provas, afastando qualquer decisão antecipada que pudesse interferir na autonomia do sindicato.</w:t>
      </w:r>
    </w:p>
    <w:p w14:paraId="0A9255E9" w14:textId="656B0125" w:rsidR="00703E5A" w:rsidRPr="00703E5A" w:rsidRDefault="00703E5A" w:rsidP="00703E5A">
      <w:pPr>
        <w:jc w:val="both"/>
        <w:rPr>
          <w:b/>
          <w:bCs/>
        </w:rPr>
      </w:pPr>
      <w:r w:rsidRPr="00703E5A">
        <w:rPr>
          <w:b/>
          <w:bCs/>
        </w:rPr>
        <w:t xml:space="preserve">Assembleia Mantida e Nova Derrota dos </w:t>
      </w:r>
      <w:r>
        <w:rPr>
          <w:b/>
          <w:bCs/>
        </w:rPr>
        <w:t>mesmos Autores</w:t>
      </w:r>
    </w:p>
    <w:p w14:paraId="2AF67109" w14:textId="77777777" w:rsidR="00703E5A" w:rsidRPr="00703E5A" w:rsidRDefault="00703E5A" w:rsidP="00703E5A">
      <w:pPr>
        <w:jc w:val="both"/>
      </w:pPr>
      <w:r w:rsidRPr="00703E5A">
        <w:t>Com a decisão, os pedidos de tutela de urgência foram novamente negados, e a Assembleia Geral do SINDMPU segue válida e regular. Essa nova tentativa frustrada reforça a legalidade dos atos da Diretoria Executiva Nacional, que tem conduzido os processos internos do sindicato em conformidade com as normas estatutárias.</w:t>
      </w:r>
    </w:p>
    <w:p w14:paraId="4B5B323F" w14:textId="77777777" w:rsidR="00703E5A" w:rsidRDefault="00703E5A" w:rsidP="00703E5A">
      <w:pPr>
        <w:jc w:val="both"/>
      </w:pPr>
      <w:r w:rsidRPr="00703E5A">
        <w:lastRenderedPageBreak/>
        <w:t>A Diretoria do sindicato reafirma seu compromisso com a transparência e o respeito ao estatuto da entidade, garantindo que todas as decisões sejam tomadas de forma democrática e em benefício da categoria.</w:t>
      </w:r>
    </w:p>
    <w:p w14:paraId="59892AF5" w14:textId="77777777" w:rsidR="003E629D" w:rsidRDefault="003E629D" w:rsidP="00703E5A">
      <w:pPr>
        <w:jc w:val="both"/>
      </w:pPr>
    </w:p>
    <w:p w14:paraId="1E79E8DA" w14:textId="77777777" w:rsidR="003E629D" w:rsidRPr="003E629D" w:rsidRDefault="003E629D" w:rsidP="003E629D">
      <w:pPr>
        <w:spacing w:before="360" w:after="80" w:line="240" w:lineRule="auto"/>
        <w:outlineLvl w:val="1"/>
        <w:divId w:val="644168363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3E629D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:lang w:eastAsia="pt-BR"/>
          <w14:ligatures w14:val="none"/>
        </w:rPr>
        <w:t>Compromisso com a transparência e a democracia</w:t>
      </w:r>
    </w:p>
    <w:p w14:paraId="45E6BA01" w14:textId="77777777" w:rsidR="003E629D" w:rsidRPr="003E629D" w:rsidRDefault="003E629D" w:rsidP="003E629D">
      <w:pPr>
        <w:spacing w:before="240" w:after="240" w:line="240" w:lineRule="auto"/>
        <w:divId w:val="644168363"/>
        <w:rPr>
          <w:rFonts w:ascii="Times New Roman" w:eastAsiaTheme="minorEastAsia" w:hAnsi="Times New Roman" w:cs="Times New Roman"/>
          <w:kern w:val="0"/>
          <w:lang w:eastAsia="pt-BR"/>
          <w14:ligatures w14:val="none"/>
        </w:rPr>
      </w:pPr>
      <w:r w:rsidRPr="003E629D">
        <w:rPr>
          <w:rFonts w:ascii="Arial" w:eastAsiaTheme="minorEastAsia" w:hAnsi="Arial" w:cs="Arial"/>
          <w:color w:val="000000"/>
          <w:kern w:val="0"/>
          <w:sz w:val="22"/>
          <w:szCs w:val="22"/>
          <w:lang w:eastAsia="pt-BR"/>
          <w14:ligatures w14:val="none"/>
        </w:rPr>
        <w:t>No ano em que o SindMPU comemora seus 30 anos de história e luta em defesa dos servidores do MPU, a Diretoria Executiva Nacional reafirma seu compromisso com a transparência e o respeito ao estatuto da entidade, garantindo que todas as decisões sejam tomadas de forma democrática e em benefício da categoria.</w:t>
      </w:r>
    </w:p>
    <w:p w14:paraId="3F7A84CA" w14:textId="77777777" w:rsidR="003E629D" w:rsidRPr="003E629D" w:rsidRDefault="003E629D" w:rsidP="003E629D">
      <w:pPr>
        <w:spacing w:before="240" w:after="240" w:line="240" w:lineRule="auto"/>
        <w:divId w:val="644168363"/>
        <w:rPr>
          <w:rFonts w:ascii="Times New Roman" w:eastAsiaTheme="minorEastAsia" w:hAnsi="Times New Roman" w:cs="Times New Roman"/>
          <w:kern w:val="0"/>
          <w:lang w:eastAsia="pt-BR"/>
          <w14:ligatures w14:val="none"/>
        </w:rPr>
      </w:pPr>
      <w:r w:rsidRPr="003E629D">
        <w:rPr>
          <w:rFonts w:ascii="Arial" w:eastAsiaTheme="minorEastAsia" w:hAnsi="Arial" w:cs="Arial"/>
          <w:color w:val="000000"/>
          <w:kern w:val="0"/>
          <w:sz w:val="22"/>
          <w:szCs w:val="22"/>
          <w:lang w:eastAsia="pt-BR"/>
          <w14:ligatures w14:val="none"/>
        </w:rPr>
        <w:t>"Com essa nova decisão a DENC continuará atuando pelos filiados e pela categoria, focado nas pautas que urgem para nossa união e mobilização. Essa nova derrota só confirma o acerto da DENC e o trabalho no caminho certo, reiterando a transparência e democracia necessária para gerir o sindicato. A AGO,é  um momento crucial de mobilização por direitos fundamentais como o PCS e a igualdade no auxílio saúde entre membros e servidores", afirma a Diretoria Executiva Nacional.</w:t>
      </w:r>
    </w:p>
    <w:p w14:paraId="5A451DB6" w14:textId="77777777" w:rsidR="003E629D" w:rsidRPr="003E629D" w:rsidRDefault="003E629D" w:rsidP="003E629D">
      <w:pPr>
        <w:spacing w:before="240" w:after="240" w:line="240" w:lineRule="auto"/>
        <w:divId w:val="644168363"/>
        <w:rPr>
          <w:rFonts w:ascii="Times New Roman" w:eastAsiaTheme="minorEastAsia" w:hAnsi="Times New Roman" w:cs="Times New Roman"/>
          <w:kern w:val="0"/>
          <w:lang w:eastAsia="pt-BR"/>
          <w14:ligatures w14:val="none"/>
        </w:rPr>
      </w:pPr>
      <w:r w:rsidRPr="003E629D">
        <w:rPr>
          <w:rFonts w:ascii="Arial" w:eastAsiaTheme="minorEastAsia" w:hAnsi="Arial" w:cs="Arial"/>
          <w:color w:val="000000"/>
          <w:kern w:val="0"/>
          <w:sz w:val="22"/>
          <w:szCs w:val="22"/>
          <w:lang w:eastAsia="pt-BR"/>
          <w14:ligatures w14:val="none"/>
        </w:rPr>
        <w:t>A XXVI Assembleia Geral Ordinária segue confirmada e representa um momento vital para a definição dos rumos do sindicato e das estratégias de luta pelos direitos dos servidores do MPU.</w:t>
      </w:r>
    </w:p>
    <w:p w14:paraId="2891B146" w14:textId="77777777" w:rsidR="003E629D" w:rsidRPr="003E629D" w:rsidRDefault="003E629D" w:rsidP="003E629D">
      <w:pPr>
        <w:spacing w:after="0" w:line="240" w:lineRule="auto"/>
        <w:divId w:val="644168363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784AA251" w14:textId="77777777" w:rsidR="003E629D" w:rsidRPr="003E629D" w:rsidRDefault="003E629D" w:rsidP="003E629D">
      <w:pPr>
        <w:spacing w:before="360" w:after="80" w:line="240" w:lineRule="auto"/>
        <w:outlineLvl w:val="1"/>
        <w:divId w:val="644168363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3E629D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:lang w:eastAsia="pt-BR"/>
          <w14:ligatures w14:val="none"/>
        </w:rPr>
        <w:t>30 ANOS DE LUTA E REPRESENTATIVIDADE</w:t>
      </w:r>
    </w:p>
    <w:p w14:paraId="62420019" w14:textId="77777777" w:rsidR="003E629D" w:rsidRPr="003E629D" w:rsidRDefault="003E629D" w:rsidP="003E629D">
      <w:pPr>
        <w:spacing w:before="240" w:after="240" w:line="240" w:lineRule="auto"/>
        <w:divId w:val="644168363"/>
        <w:rPr>
          <w:rFonts w:ascii="Times New Roman" w:eastAsiaTheme="minorEastAsia" w:hAnsi="Times New Roman" w:cs="Times New Roman"/>
          <w:kern w:val="0"/>
          <w:lang w:eastAsia="pt-BR"/>
          <w14:ligatures w14:val="none"/>
        </w:rPr>
      </w:pPr>
      <w:r w:rsidRPr="003E629D">
        <w:rPr>
          <w:rFonts w:ascii="Arial" w:eastAsiaTheme="minorEastAsia" w:hAnsi="Arial" w:cs="Arial"/>
          <w:color w:val="000000"/>
          <w:kern w:val="0"/>
          <w:sz w:val="22"/>
          <w:szCs w:val="22"/>
          <w:lang w:eastAsia="pt-BR"/>
          <w14:ligatures w14:val="none"/>
        </w:rPr>
        <w:t>Fundado em 1995, o SindMPU completa três décadas de atuação na defesa intransigente dos direitos dos servidores do Ministério Público da União. Ao longo desses 30 anos, o sindicato conquistou avanços significativos para a categoria, como melhorias salariais, condições de trabalho e benefícios.</w:t>
      </w:r>
    </w:p>
    <w:p w14:paraId="190AB6E5" w14:textId="77777777" w:rsidR="003E629D" w:rsidRPr="003E629D" w:rsidRDefault="003E629D" w:rsidP="003E629D">
      <w:pPr>
        <w:spacing w:before="240" w:after="240" w:line="240" w:lineRule="auto"/>
        <w:divId w:val="644168363"/>
        <w:rPr>
          <w:rFonts w:ascii="Times New Roman" w:eastAsiaTheme="minorEastAsia" w:hAnsi="Times New Roman" w:cs="Times New Roman"/>
          <w:kern w:val="0"/>
          <w:lang w:eastAsia="pt-BR"/>
          <w14:ligatures w14:val="none"/>
        </w:rPr>
      </w:pPr>
      <w:r w:rsidRPr="003E629D">
        <w:rPr>
          <w:rFonts w:ascii="Arial" w:eastAsiaTheme="minorEastAsia" w:hAnsi="Arial" w:cs="Arial"/>
          <w:color w:val="000000"/>
          <w:kern w:val="0"/>
          <w:sz w:val="22"/>
          <w:szCs w:val="22"/>
          <w:lang w:eastAsia="pt-BR"/>
          <w14:ligatures w14:val="none"/>
        </w:rPr>
        <w:t>A história do SindMPU é marcada pela capacidade de mobilização e pelo diálogo constante com a categoria, características que têm sido fundamentais para enfrentar os desafios atuais, como a luta pelo PCS e pela igualdade no auxílio saúde.</w:t>
      </w:r>
    </w:p>
    <w:p w14:paraId="4B1733AD" w14:textId="77777777" w:rsidR="003E629D" w:rsidRPr="003E629D" w:rsidRDefault="003E629D" w:rsidP="003E629D">
      <w:pPr>
        <w:spacing w:before="240" w:after="240" w:line="240" w:lineRule="auto"/>
        <w:divId w:val="644168363"/>
        <w:rPr>
          <w:rFonts w:ascii="Times New Roman" w:eastAsiaTheme="minorEastAsia" w:hAnsi="Times New Roman" w:cs="Times New Roman"/>
          <w:kern w:val="0"/>
          <w:lang w:eastAsia="pt-BR"/>
          <w14:ligatures w14:val="none"/>
        </w:rPr>
      </w:pPr>
      <w:r w:rsidRPr="003E629D">
        <w:rPr>
          <w:rFonts w:ascii="Arial" w:eastAsiaTheme="minorEastAsia" w:hAnsi="Arial" w:cs="Arial"/>
          <w:color w:val="000000"/>
          <w:kern w:val="0"/>
          <w:sz w:val="22"/>
          <w:szCs w:val="22"/>
          <w:lang w:eastAsia="pt-BR"/>
          <w14:ligatures w14:val="none"/>
        </w:rPr>
        <w:t>A realização da Assembleia Geral Ordinária é parte essencial desse processo democrático que define os rumos da entidade e fortalece sua representatividade junto aos servidores do MPU.</w:t>
      </w:r>
    </w:p>
    <w:p w14:paraId="3FF7667C" w14:textId="77777777" w:rsidR="003E629D" w:rsidRDefault="003E629D" w:rsidP="00703E5A">
      <w:pPr>
        <w:jc w:val="both"/>
      </w:pPr>
    </w:p>
    <w:p w14:paraId="743CB6D4" w14:textId="66BE55EC" w:rsidR="00703E5A" w:rsidRDefault="00703E5A" w:rsidP="00703E5A">
      <w:pPr>
        <w:jc w:val="both"/>
      </w:pPr>
      <w:r>
        <w:t>Segue a íntegra das decisões judiciais das duas instancias:</w:t>
      </w:r>
    </w:p>
    <w:p w14:paraId="40F99A71" w14:textId="77777777" w:rsidR="00703E5A" w:rsidRPr="00703E5A" w:rsidRDefault="00703E5A" w:rsidP="00703E5A">
      <w:pPr>
        <w:jc w:val="both"/>
      </w:pPr>
    </w:p>
    <w:p w14:paraId="04A37BC6" w14:textId="77777777" w:rsidR="00703E5A" w:rsidRPr="00703E5A" w:rsidRDefault="00703E5A" w:rsidP="00703E5A">
      <w:pPr>
        <w:jc w:val="both"/>
      </w:pPr>
      <w:r w:rsidRPr="00703E5A">
        <w:t>Fique atento às próximas publicações para mais informações sobre a atuação do SINDMPU na defesa dos direitos dos servidores do MPU.</w:t>
      </w:r>
    </w:p>
    <w:p w14:paraId="46F4B7D9" w14:textId="77777777" w:rsidR="00703E5A" w:rsidRDefault="00703E5A"/>
    <w:sectPr w:rsidR="00703E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5A"/>
    <w:rsid w:val="00032EC4"/>
    <w:rsid w:val="003E629D"/>
    <w:rsid w:val="00703E5A"/>
    <w:rsid w:val="0075111E"/>
    <w:rsid w:val="00DD3BAE"/>
    <w:rsid w:val="00E1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5F77"/>
  <w15:chartTrackingRefBased/>
  <w15:docId w15:val="{59362AB9-2235-4789-8118-06382525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03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03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3E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3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3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3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3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3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3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3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3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3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3E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3E5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3E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3E5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3E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3E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3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03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3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3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3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3E5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3E5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3E5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3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3E5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3E5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E62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3827</Characters>
  <Application>Microsoft Office Word</Application>
  <DocSecurity>0</DocSecurity>
  <Lines>31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Estillac</dc:creator>
  <cp:keywords/>
  <dc:description/>
  <cp:lastModifiedBy>Fábio Estillac</cp:lastModifiedBy>
  <cp:revision>2</cp:revision>
  <dcterms:created xsi:type="dcterms:W3CDTF">2025-03-12T13:10:00Z</dcterms:created>
  <dcterms:modified xsi:type="dcterms:W3CDTF">2025-03-12T13:10:00Z</dcterms:modified>
</cp:coreProperties>
</file>